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5" w:rsidRPr="008309AE" w:rsidRDefault="00E15EC5" w:rsidP="00E15EC5">
      <w:pPr>
        <w:pStyle w:val="Title"/>
        <w:rPr>
          <w:rFonts w:ascii="Calibri" w:hAnsi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cs="Calibri"/>
          <w:sz w:val="36"/>
          <w:szCs w:val="36"/>
          <w:u w:val="none"/>
        </w:rPr>
        <w:t>NOTICE OF HEARING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The District School Board of Lafayette County will hold a Public Hearing on </w:t>
      </w:r>
      <w:r w:rsidR="001D27F7">
        <w:rPr>
          <w:rFonts w:ascii="Calibri" w:hAnsi="Calibri" w:cs="Calibri"/>
          <w:b w:val="0"/>
          <w:bCs w:val="0"/>
          <w:sz w:val="24"/>
          <w:u w:val="none"/>
        </w:rPr>
        <w:t>Tuesday, November 14, 2023</w:t>
      </w:r>
      <w:r w:rsidR="00A46687">
        <w:rPr>
          <w:rFonts w:ascii="Calibri" w:hAnsi="Calibri" w:cs="Calibri"/>
          <w:b w:val="0"/>
          <w:bCs w:val="0"/>
          <w:sz w:val="24"/>
          <w:u w:val="none"/>
        </w:rPr>
        <w:t xml:space="preserve">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at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 6:30 p.m. in the</w:t>
      </w:r>
      <w:r w:rsidR="00B03D3B">
        <w:rPr>
          <w:rFonts w:ascii="Calibri" w:hAnsi="Calibri" w:cs="Calibri"/>
          <w:b w:val="0"/>
          <w:bCs w:val="0"/>
          <w:sz w:val="24"/>
          <w:u w:val="none"/>
        </w:rPr>
        <w:t xml:space="preserve"> School Board Administration Building, 363 NE Crawford Street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,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Mayo, Florida 32066 for the purpose of amending School Board Policies.  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(The School Board approved for advertisement of a Public Hearing at their regular meeting on </w:t>
      </w:r>
      <w:r w:rsidR="001D27F7">
        <w:rPr>
          <w:rFonts w:ascii="Calibri" w:hAnsi="Calibri" w:cs="Calibri"/>
          <w:b w:val="0"/>
          <w:bCs w:val="0"/>
          <w:sz w:val="22"/>
          <w:u w:val="none"/>
        </w:rPr>
        <w:t>October 17, 2023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).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</w:p>
    <w:p w:rsidR="00DF5B82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Authority for amending and adopting policies and forms is found in Article IX, Section 4(b), Constitution of the State of Florida and in Florida Statutes 1001.41.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7B6C5E" w:rsidRDefault="00E15EC5" w:rsidP="007B6C5E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7B6C5E">
        <w:rPr>
          <w:rFonts w:ascii="Calibri" w:hAnsi="Calibri" w:cs="Calibri"/>
          <w:bCs/>
          <w:sz w:val="24"/>
        </w:rPr>
        <w:t>The following policies will be considered for revision</w:t>
      </w:r>
      <w:r w:rsidR="00063ABD">
        <w:rPr>
          <w:rFonts w:ascii="Calibri" w:hAnsi="Calibri" w:cs="Calibri"/>
          <w:bCs/>
          <w:sz w:val="24"/>
        </w:rPr>
        <w:t>/updating</w:t>
      </w:r>
      <w:r w:rsidRPr="007B6C5E">
        <w:rPr>
          <w:rFonts w:ascii="Calibri" w:hAnsi="Calibri" w:cs="Calibri"/>
          <w:bCs/>
          <w:sz w:val="24"/>
        </w:rPr>
        <w:t>:</w:t>
      </w:r>
    </w:p>
    <w:p w:rsidR="007D1454" w:rsidRDefault="007D1454" w:rsidP="007D145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</w:p>
    <w:p w:rsidR="005631DD" w:rsidRPr="005631DD" w:rsidRDefault="007D1454" w:rsidP="005631DD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</w:rPr>
        <w:tab/>
      </w:r>
      <w:r w:rsidR="001D27F7">
        <w:rPr>
          <w:sz w:val="24"/>
          <w:szCs w:val="24"/>
        </w:rPr>
        <w:t xml:space="preserve">                 </w:t>
      </w:r>
      <w:r w:rsidR="001D3191">
        <w:rPr>
          <w:sz w:val="24"/>
          <w:szCs w:val="24"/>
        </w:rPr>
        <w:t xml:space="preserve">   Policy #        </w:t>
      </w:r>
      <w:r w:rsidR="001D27F7">
        <w:rPr>
          <w:sz w:val="24"/>
          <w:szCs w:val="24"/>
        </w:rPr>
        <w:t xml:space="preserve">     </w:t>
      </w:r>
      <w:r w:rsidR="001D3191">
        <w:rPr>
          <w:sz w:val="24"/>
          <w:szCs w:val="24"/>
        </w:rPr>
        <w:t xml:space="preserve">  </w:t>
      </w:r>
      <w:r w:rsidR="005631DD" w:rsidRPr="005631DD">
        <w:rPr>
          <w:sz w:val="24"/>
          <w:szCs w:val="24"/>
        </w:rPr>
        <w:t>Policy Title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</w:rPr>
        <w:tab/>
        <w:t xml:space="preserve">         </w:t>
      </w:r>
      <w:r w:rsidRPr="001D27F7">
        <w:rPr>
          <w:sz w:val="24"/>
          <w:szCs w:val="24"/>
        </w:rPr>
        <w:t xml:space="preserve"> 3.06  Revision    Safe and Secure Schools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4.12  Revision    Instructional Materials Selection 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4.13  Revision    Educational Media Materials Selection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4.27  New           Operation of Unmanned Aerial Vehicles (Drones)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5.13  Revision     Zero Tolerance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Opt.1  5.15  Revision     Administration of Medication 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5.19  Revision     Student Records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5.40  Revision     Children of Military Families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6.39  Revision     Report of Misconduct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8.04  Revision     Emergency Drills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8.32  Revision     Smoking and Tobacco Free Environment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6.216 Revision    Deferred Retirement Option Program (DROP)</w:t>
      </w:r>
    </w:p>
    <w:p w:rsidR="001D27F7" w:rsidRPr="001D27F7" w:rsidRDefault="001D27F7" w:rsidP="001D27F7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1D27F7">
        <w:rPr>
          <w:sz w:val="24"/>
          <w:szCs w:val="24"/>
        </w:rPr>
        <w:t xml:space="preserve">            7.40   Revision    Online Educational Services Agreements/Contracts</w:t>
      </w:r>
    </w:p>
    <w:p w:rsidR="009A3FA1" w:rsidRDefault="009A3FA1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tabs>
          <w:tab w:val="left" w:pos="360"/>
        </w:tabs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A.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Name of person presenting the proposed policies:  Mr. </w:t>
      </w:r>
      <w:r>
        <w:rPr>
          <w:rFonts w:ascii="Calibri" w:hAnsi="Calibri" w:cs="Calibri"/>
          <w:b w:val="0"/>
          <w:bCs w:val="0"/>
          <w:sz w:val="24"/>
          <w:u w:val="none"/>
        </w:rPr>
        <w:t>Robert Edwards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Superintendent of Lafayette County Schools.  Date of Approval by Board for Advertisement:  </w:t>
      </w:r>
      <w:r w:rsidR="001D27F7">
        <w:rPr>
          <w:rFonts w:ascii="Calibri" w:hAnsi="Calibri" w:cs="Calibri"/>
          <w:b w:val="0"/>
          <w:bCs w:val="0"/>
          <w:sz w:val="24"/>
          <w:u w:val="none"/>
        </w:rPr>
        <w:t>October 17, 2023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B.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Explanation of the purpose and effect of school board policies:  Provide policies required by Florida Statutes (F.S.) State Board of Education Administrative Rules (S.B.E.R.) and other controlling regulations; and to provide policies for matters for which it appears prudent for the orderly operation of the school system.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C.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A summary of the proposed policy revisions is as follows:  Policies necessary for the effective operation and general improvement of the school system for the District School Board of </w:t>
      </w:r>
      <w:smartTag w:uri="urn:schemas-microsoft-com:office:smarttags" w:element="place">
        <w:smartTag w:uri="urn:schemas-microsoft-com:office:smarttags" w:element="City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Lafayette County</w:t>
          </w:r>
        </w:smartTag>
        <w:r w:rsidRPr="008309AE">
          <w:rPr>
            <w:rFonts w:ascii="Calibri" w:hAnsi="Calibri" w:cs="Calibri"/>
            <w:b w:val="0"/>
            <w:bCs w:val="0"/>
            <w:sz w:val="24"/>
            <w:u w:val="none"/>
          </w:rPr>
          <w:t xml:space="preserve">, </w:t>
        </w:r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D.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Economic impact of the proposed policies:  None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1D27F7" w:rsidRPr="00587C11" w:rsidRDefault="00E15EC5" w:rsidP="001D3191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School Board Policies </w:t>
      </w:r>
      <w:proofErr w:type="gramStart"/>
      <w:r w:rsidRPr="008309AE">
        <w:rPr>
          <w:rFonts w:ascii="Calibri" w:hAnsi="Calibri" w:cs="Calibri"/>
          <w:b w:val="0"/>
          <w:bCs w:val="0"/>
          <w:sz w:val="24"/>
          <w:u w:val="none"/>
        </w:rPr>
        <w:t>may be examined</w:t>
      </w:r>
      <w:proofErr w:type="gramEnd"/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at the District School Board Office at 363 N.E. Crawford Street, Mayo, Florida between the hours of 8:00 A.M. and 4:00 P.M., Monday through Friday.  </w:t>
      </w:r>
      <w:bookmarkStart w:id="0" w:name="_GoBack"/>
      <w:bookmarkEnd w:id="0"/>
    </w:p>
    <w:p w:rsidR="001D27F7" w:rsidRPr="00587C11" w:rsidRDefault="00587C11" w:rsidP="001D3191">
      <w:pPr>
        <w:pStyle w:val="Title"/>
        <w:jc w:val="both"/>
        <w:rPr>
          <w:b w:val="0"/>
          <w:noProof/>
          <w:sz w:val="24"/>
          <w:u w:val="none"/>
        </w:rPr>
      </w:pPr>
      <w:r>
        <w:rPr>
          <w:noProof/>
        </w:rPr>
        <w:drawing>
          <wp:inline distT="0" distB="0" distL="0" distR="0" wp14:anchorId="0C2EDB5D" wp14:editId="7CA243A4">
            <wp:extent cx="6648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6721" b="15410"/>
                    <a:stretch/>
                  </pic:blipFill>
                  <pic:spPr bwMode="auto">
                    <a:xfrm>
                      <a:off x="0" y="0"/>
                      <a:ext cx="66484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144" w:rsidRDefault="00002144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759FB" w:rsidRPr="0044385A" w:rsidRDefault="00E15EC5" w:rsidP="0044385A">
      <w:pPr>
        <w:pStyle w:val="Title"/>
        <w:jc w:val="both"/>
        <w:rPr>
          <w:rFonts w:ascii="Calibri" w:hAnsi="Calibri" w:cs="Calibri"/>
          <w:bCs w:val="0"/>
          <w:sz w:val="24"/>
        </w:rPr>
      </w:pPr>
      <w:r w:rsidRPr="00C75712">
        <w:rPr>
          <w:rFonts w:ascii="Calibri" w:hAnsi="Calibri" w:cs="Calibri"/>
          <w:b w:val="0"/>
          <w:bCs w:val="0"/>
          <w:sz w:val="18"/>
          <w:szCs w:val="18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sectPr w:rsidR="00E759FB" w:rsidRPr="0044385A" w:rsidSect="00DF5B8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DE1345"/>
    <w:multiLevelType w:val="hybridMultilevel"/>
    <w:tmpl w:val="911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1E6"/>
    <w:multiLevelType w:val="hybridMultilevel"/>
    <w:tmpl w:val="01208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37B"/>
    <w:multiLevelType w:val="hybridMultilevel"/>
    <w:tmpl w:val="47248A64"/>
    <w:lvl w:ilvl="0" w:tplc="D0A83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C036D"/>
    <w:multiLevelType w:val="hybridMultilevel"/>
    <w:tmpl w:val="8F08CE1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5"/>
    <w:rsid w:val="00002144"/>
    <w:rsid w:val="00063ABD"/>
    <w:rsid w:val="001D27F7"/>
    <w:rsid w:val="001D3191"/>
    <w:rsid w:val="002E22B7"/>
    <w:rsid w:val="00357A4C"/>
    <w:rsid w:val="0044385A"/>
    <w:rsid w:val="005631DD"/>
    <w:rsid w:val="00587C11"/>
    <w:rsid w:val="00596C85"/>
    <w:rsid w:val="006675A5"/>
    <w:rsid w:val="00704548"/>
    <w:rsid w:val="007B6C5E"/>
    <w:rsid w:val="007D1454"/>
    <w:rsid w:val="009A3FA1"/>
    <w:rsid w:val="009E4B1B"/>
    <w:rsid w:val="00A4296B"/>
    <w:rsid w:val="00A46687"/>
    <w:rsid w:val="00A96952"/>
    <w:rsid w:val="00B03D3B"/>
    <w:rsid w:val="00B05522"/>
    <w:rsid w:val="00B8344B"/>
    <w:rsid w:val="00BB2C1E"/>
    <w:rsid w:val="00C12F5B"/>
    <w:rsid w:val="00C75712"/>
    <w:rsid w:val="00DF5B82"/>
    <w:rsid w:val="00DF63C3"/>
    <w:rsid w:val="00E15EC5"/>
    <w:rsid w:val="00E5790B"/>
    <w:rsid w:val="00E759FB"/>
    <w:rsid w:val="00EE6882"/>
    <w:rsid w:val="00F44F43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10BCBE"/>
  <w15:chartTrackingRefBased/>
  <w15:docId w15:val="{589B8EA6-99D1-4EAA-AB3A-D6F213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EC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15EC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5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2023-10-23T19:44:00Z</cp:lastPrinted>
  <dcterms:created xsi:type="dcterms:W3CDTF">2023-10-24T12:25:00Z</dcterms:created>
  <dcterms:modified xsi:type="dcterms:W3CDTF">2023-10-24T12:25:00Z</dcterms:modified>
</cp:coreProperties>
</file>